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B0B" w:rsidRDefault="00E57B0B" w:rsidP="00E25EA5">
      <w:pPr>
        <w:spacing w:before="100" w:beforeAutospacing="1" w:after="100" w:afterAutospacing="1"/>
        <w:jc w:val="both"/>
        <w:rPr>
          <w:rFonts w:asciiTheme="minorHAnsi" w:hAnsiTheme="minorHAnsi" w:cstheme="minorHAnsi"/>
        </w:rPr>
      </w:pPr>
      <w:r>
        <w:rPr>
          <w:rFonts w:cs="Arial"/>
          <w:noProof/>
          <w:color w:val="FF0000"/>
        </w:rPr>
        <mc:AlternateContent>
          <mc:Choice Requires="wps">
            <w:drawing>
              <wp:anchor distT="0" distB="0" distL="114300" distR="114300" simplePos="0" relativeHeight="251661312" behindDoc="0" locked="0" layoutInCell="1" allowOverlap="1" wp14:anchorId="2DAB8CF1" wp14:editId="294ACD3F">
                <wp:simplePos x="0" y="0"/>
                <wp:positionH relativeFrom="column">
                  <wp:posOffset>-447675</wp:posOffset>
                </wp:positionH>
                <wp:positionV relativeFrom="paragraph">
                  <wp:posOffset>-695325</wp:posOffset>
                </wp:positionV>
                <wp:extent cx="4191000" cy="85725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B0B" w:rsidRDefault="00E57B0B" w:rsidP="00E57B0B">
                            <w:pPr>
                              <w:rPr>
                                <w:rFonts w:ascii="Calibri" w:hAnsi="Calibri" w:cs="Calibri"/>
                                <w:b/>
                                <w:color w:val="FFFFFF"/>
                                <w:sz w:val="32"/>
                                <w:szCs w:val="32"/>
                              </w:rPr>
                            </w:pPr>
                            <w:r>
                              <w:rPr>
                                <w:rFonts w:ascii="Calibri" w:hAnsi="Calibri" w:cs="Calibri"/>
                                <w:b/>
                                <w:color w:val="FFFFFF"/>
                                <w:sz w:val="32"/>
                                <w:szCs w:val="32"/>
                              </w:rPr>
                              <w:t xml:space="preserve">Housing Leeds – Essential Service Delivery </w:t>
                            </w:r>
                            <w:proofErr w:type="gramStart"/>
                            <w:r>
                              <w:rPr>
                                <w:rFonts w:ascii="Calibri" w:hAnsi="Calibri" w:cs="Calibri"/>
                                <w:b/>
                                <w:color w:val="FFFFFF"/>
                                <w:sz w:val="32"/>
                                <w:szCs w:val="32"/>
                              </w:rPr>
                              <w:t>During</w:t>
                            </w:r>
                            <w:proofErr w:type="gramEnd"/>
                            <w:r>
                              <w:rPr>
                                <w:rFonts w:ascii="Calibri" w:hAnsi="Calibri" w:cs="Calibri"/>
                                <w:b/>
                                <w:color w:val="FFFFFF"/>
                                <w:sz w:val="32"/>
                                <w:szCs w:val="32"/>
                              </w:rPr>
                              <w:t xml:space="preserve"> </w:t>
                            </w:r>
                            <w:proofErr w:type="spellStart"/>
                            <w:r>
                              <w:rPr>
                                <w:rFonts w:ascii="Calibri" w:hAnsi="Calibri" w:cs="Calibri"/>
                                <w:b/>
                                <w:color w:val="FFFFFF"/>
                                <w:sz w:val="32"/>
                                <w:szCs w:val="32"/>
                              </w:rPr>
                              <w:t>Covid</w:t>
                            </w:r>
                            <w:proofErr w:type="spellEnd"/>
                            <w:r>
                              <w:rPr>
                                <w:rFonts w:ascii="Calibri" w:hAnsi="Calibri" w:cs="Calibri"/>
                                <w:b/>
                                <w:color w:val="FFFFFF"/>
                                <w:sz w:val="32"/>
                                <w:szCs w:val="32"/>
                              </w:rPr>
                              <w:t xml:space="preserve"> 19</w:t>
                            </w:r>
                          </w:p>
                          <w:p w:rsidR="00E57B0B" w:rsidRDefault="00E57B0B" w:rsidP="00E57B0B">
                            <w:pPr>
                              <w:rPr>
                                <w:rFonts w:ascii="Calibri" w:hAnsi="Calibri" w:cs="Calibri"/>
                                <w:b/>
                                <w:color w:val="FFFFFF"/>
                                <w:sz w:val="32"/>
                                <w:szCs w:val="32"/>
                              </w:rPr>
                            </w:pPr>
                            <w:r>
                              <w:rPr>
                                <w:rFonts w:ascii="Calibri" w:hAnsi="Calibri" w:cs="Calibri"/>
                                <w:b/>
                                <w:color w:val="FFFFFF"/>
                                <w:sz w:val="32"/>
                                <w:szCs w:val="32"/>
                              </w:rPr>
                              <w:t>30 March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AB8CF1" id="_x0000_t202" coordsize="21600,21600" o:spt="202" path="m,l,21600r21600,l21600,xe">
                <v:stroke joinstyle="miter"/>
                <v:path gradientshapeok="t" o:connecttype="rect"/>
              </v:shapetype>
              <v:shape id="Text Box 3" o:spid="_x0000_s1026" type="#_x0000_t202" style="position:absolute;margin-left:-35.25pt;margin-top:-54.75pt;width:330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" filled="f" stroked="f">
                <v:textbox>
                  <w:txbxContent>
                    <w:p w:rsidR="00E57B0B" w:rsidRDefault="00E57B0B" w:rsidP="00E57B0B">
                      <w:pPr>
                        <w:rPr>
                          <w:rFonts w:ascii="Calibri" w:hAnsi="Calibri" w:cs="Calibri"/>
                          <w:b/>
                          <w:color w:val="FFFFFF"/>
                          <w:sz w:val="32"/>
                          <w:szCs w:val="32"/>
                        </w:rPr>
                      </w:pPr>
                      <w:r>
                        <w:rPr>
                          <w:rFonts w:ascii="Calibri" w:hAnsi="Calibri" w:cs="Calibri"/>
                          <w:b/>
                          <w:color w:val="FFFFFF"/>
                          <w:sz w:val="32"/>
                          <w:szCs w:val="32"/>
                        </w:rPr>
                        <w:t xml:space="preserve">Housing Leeds – Essential Service Delivery </w:t>
                      </w:r>
                      <w:proofErr w:type="gramStart"/>
                      <w:r>
                        <w:rPr>
                          <w:rFonts w:ascii="Calibri" w:hAnsi="Calibri" w:cs="Calibri"/>
                          <w:b/>
                          <w:color w:val="FFFFFF"/>
                          <w:sz w:val="32"/>
                          <w:szCs w:val="32"/>
                        </w:rPr>
                        <w:t>During</w:t>
                      </w:r>
                      <w:proofErr w:type="gramEnd"/>
                      <w:r>
                        <w:rPr>
                          <w:rFonts w:ascii="Calibri" w:hAnsi="Calibri" w:cs="Calibri"/>
                          <w:b/>
                          <w:color w:val="FFFFFF"/>
                          <w:sz w:val="32"/>
                          <w:szCs w:val="32"/>
                        </w:rPr>
                        <w:t xml:space="preserve"> </w:t>
                      </w:r>
                      <w:proofErr w:type="spellStart"/>
                      <w:r>
                        <w:rPr>
                          <w:rFonts w:ascii="Calibri" w:hAnsi="Calibri" w:cs="Calibri"/>
                          <w:b/>
                          <w:color w:val="FFFFFF"/>
                          <w:sz w:val="32"/>
                          <w:szCs w:val="32"/>
                        </w:rPr>
                        <w:t>Covid</w:t>
                      </w:r>
                      <w:proofErr w:type="spellEnd"/>
                      <w:r>
                        <w:rPr>
                          <w:rFonts w:ascii="Calibri" w:hAnsi="Calibri" w:cs="Calibri"/>
                          <w:b/>
                          <w:color w:val="FFFFFF"/>
                          <w:sz w:val="32"/>
                          <w:szCs w:val="32"/>
                        </w:rPr>
                        <w:t xml:space="preserve"> 19</w:t>
                      </w:r>
                    </w:p>
                    <w:p w:rsidR="00E57B0B" w:rsidRDefault="00E57B0B" w:rsidP="00E57B0B">
                      <w:pPr>
                        <w:rPr>
                          <w:rFonts w:ascii="Calibri" w:hAnsi="Calibri" w:cs="Calibri"/>
                          <w:b/>
                          <w:color w:val="FFFFFF"/>
                          <w:sz w:val="32"/>
                          <w:szCs w:val="32"/>
                        </w:rPr>
                      </w:pPr>
                      <w:r>
                        <w:rPr>
                          <w:rFonts w:ascii="Calibri" w:hAnsi="Calibri" w:cs="Calibri"/>
                          <w:b/>
                          <w:color w:val="FFFFFF"/>
                          <w:sz w:val="32"/>
                          <w:szCs w:val="32"/>
                        </w:rPr>
                        <w:t>30 March 2020</w:t>
                      </w:r>
                    </w:p>
                  </w:txbxContent>
                </v:textbox>
              </v:shape>
            </w:pict>
          </mc:Fallback>
        </mc:AlternateContent>
      </w:r>
      <w:r>
        <w:rPr>
          <w:rFonts w:cs="Arial"/>
          <w:noProof/>
          <w:color w:val="FF0000"/>
        </w:rPr>
        <w:drawing>
          <wp:anchor distT="0" distB="0" distL="114300" distR="114300" simplePos="0" relativeHeight="251663360" behindDoc="0" locked="0" layoutInCell="1" allowOverlap="1" wp14:anchorId="33B0450A" wp14:editId="0C556B00">
            <wp:simplePos x="0" y="0"/>
            <wp:positionH relativeFrom="column">
              <wp:posOffset>4105275</wp:posOffset>
            </wp:positionH>
            <wp:positionV relativeFrom="paragraph">
              <wp:posOffset>-676275</wp:posOffset>
            </wp:positionV>
            <wp:extent cx="2322195" cy="683260"/>
            <wp:effectExtent l="0" t="0" r="1905" b="2540"/>
            <wp:wrapNone/>
            <wp:docPr id="5" name="Picture 5" descr="white%20out%20of%20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ite%20out%20of%20blue"/>
                    <pic:cNvPicPr>
                      <a:picLocks noChangeAspect="1" noChangeArrowheads="1"/>
                    </pic:cNvPicPr>
                  </pic:nvPicPr>
                  <pic:blipFill>
                    <a:blip r:embed="rId5" cstate="print">
                      <a:extLst>
                        <a:ext uri="{28A0092B-C50C-407E-A947-70E740481C1C}">
                          <a14:useLocalDpi xmlns:a14="http://schemas.microsoft.com/office/drawing/2010/main" val="0"/>
                        </a:ext>
                      </a:extLst>
                    </a:blip>
                    <a:srcRect l="999" t="3819" r="1199" b="4456"/>
                    <a:stretch>
                      <a:fillRect/>
                    </a:stretch>
                  </pic:blipFill>
                  <pic:spPr bwMode="auto">
                    <a:xfrm>
                      <a:off x="0" y="0"/>
                      <a:ext cx="232219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FF0000"/>
        </w:rPr>
        <mc:AlternateContent>
          <mc:Choice Requires="wps">
            <w:drawing>
              <wp:anchor distT="0" distB="0" distL="114300" distR="114300" simplePos="0" relativeHeight="251659264" behindDoc="0" locked="0" layoutInCell="1" allowOverlap="1" wp14:anchorId="48D2B2B3" wp14:editId="561E5C69">
                <wp:simplePos x="0" y="0"/>
                <wp:positionH relativeFrom="column">
                  <wp:posOffset>-904875</wp:posOffset>
                </wp:positionH>
                <wp:positionV relativeFrom="paragraph">
                  <wp:posOffset>-914400</wp:posOffset>
                </wp:positionV>
                <wp:extent cx="7696200" cy="1200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200150"/>
                        </a:xfrm>
                        <a:prstGeom prst="rect">
                          <a:avLst/>
                        </a:prstGeom>
                        <a:solidFill>
                          <a:srgbClr val="004D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14456" id="Rectangle 2" o:spid="_x0000_s1026" style="position:absolute;margin-left:-71.25pt;margin-top:-1in;width:606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" fillcolor="#004d69" stroked="f"/>
            </w:pict>
          </mc:Fallback>
        </mc:AlternateContent>
      </w:r>
    </w:p>
    <w:p w:rsidR="00E57B0B" w:rsidRDefault="00E57B0B" w:rsidP="00E25EA5">
      <w:pPr>
        <w:spacing w:before="100" w:beforeAutospacing="1" w:after="100" w:afterAutospacing="1"/>
        <w:jc w:val="both"/>
        <w:rPr>
          <w:rFonts w:asciiTheme="minorHAnsi" w:hAnsiTheme="minorHAnsi" w:cstheme="minorHAnsi"/>
        </w:rPr>
      </w:pPr>
    </w:p>
    <w:p w:rsidR="00285C97" w:rsidRPr="00285C97" w:rsidRDefault="00285C97" w:rsidP="00E25EA5">
      <w:pPr>
        <w:spacing w:before="100" w:beforeAutospacing="1" w:after="100" w:afterAutospacing="1"/>
        <w:jc w:val="both"/>
        <w:rPr>
          <w:rFonts w:asciiTheme="minorHAnsi" w:hAnsiTheme="minorHAnsi" w:cstheme="minorHAnsi"/>
        </w:rPr>
      </w:pPr>
      <w:r w:rsidRPr="00285C97">
        <w:rPr>
          <w:rFonts w:asciiTheme="minorHAnsi" w:hAnsiTheme="minorHAnsi" w:cstheme="minorHAnsi"/>
        </w:rPr>
        <w:t xml:space="preserve">In line with national guidance of dealing with the Coronavirus epidemic, we have had to very quickly develop and implement our ‘Essential Offer’ for Housing Services to ensure we can continue to support those that are vulnerable, </w:t>
      </w:r>
      <w:r>
        <w:rPr>
          <w:rFonts w:asciiTheme="minorHAnsi" w:hAnsiTheme="minorHAnsi" w:cstheme="minorHAnsi"/>
        </w:rPr>
        <w:t>tenants</w:t>
      </w:r>
      <w:r w:rsidRPr="00285C97">
        <w:rPr>
          <w:rFonts w:asciiTheme="minorHAnsi" w:hAnsiTheme="minorHAnsi" w:cstheme="minorHAnsi"/>
        </w:rPr>
        <w:t>, residents and our staff workforce. Given that 95% of our service are roles that deliver front-line services and the decision by Government to increase social distancing measures, we have had to consider alternative ways to offer our services and have had to take some difficult decisions by suspending certain functions within our ser</w:t>
      </w:r>
      <w:r>
        <w:rPr>
          <w:rFonts w:asciiTheme="minorHAnsi" w:hAnsiTheme="minorHAnsi" w:cstheme="minorHAnsi"/>
        </w:rPr>
        <w:t>vice for the foreseeable future</w:t>
      </w:r>
      <w:r w:rsidRPr="00285C97">
        <w:rPr>
          <w:rFonts w:asciiTheme="minorHAnsi" w:hAnsiTheme="minorHAnsi" w:cstheme="minorHAnsi"/>
        </w:rPr>
        <w:t>.</w:t>
      </w:r>
    </w:p>
    <w:p w:rsidR="00285C97" w:rsidRPr="00E25EA5" w:rsidRDefault="00285C97" w:rsidP="00E25EA5">
      <w:pPr>
        <w:spacing w:before="100" w:beforeAutospacing="1" w:after="100" w:afterAutospacing="1"/>
        <w:jc w:val="both"/>
        <w:rPr>
          <w:rFonts w:asciiTheme="minorHAnsi" w:hAnsiTheme="minorHAnsi" w:cstheme="minorHAnsi"/>
          <w:b/>
        </w:rPr>
      </w:pPr>
      <w:r w:rsidRPr="00E25EA5">
        <w:rPr>
          <w:rFonts w:asciiTheme="minorHAnsi" w:hAnsiTheme="minorHAnsi" w:cstheme="minorHAnsi"/>
          <w:b/>
        </w:rPr>
        <w:t> Essential Offer of Service Delivery:</w:t>
      </w:r>
    </w:p>
    <w:p w:rsidR="00285C97" w:rsidRPr="00772920" w:rsidRDefault="00285C97" w:rsidP="00E25EA5">
      <w:pPr>
        <w:jc w:val="both"/>
        <w:rPr>
          <w:rFonts w:asciiTheme="minorHAnsi" w:hAnsiTheme="minorHAnsi" w:cstheme="minorHAnsi"/>
        </w:rPr>
      </w:pPr>
      <w:r w:rsidRPr="00772920">
        <w:rPr>
          <w:rFonts w:asciiTheme="minorHAnsi" w:hAnsiTheme="minorHAnsi" w:cstheme="minorHAnsi"/>
          <w:b/>
          <w:bCs/>
        </w:rPr>
        <w:t xml:space="preserve">Repairs and </w:t>
      </w:r>
      <w:r w:rsidR="008E275B" w:rsidRPr="00772920">
        <w:rPr>
          <w:rFonts w:asciiTheme="minorHAnsi" w:hAnsiTheme="minorHAnsi" w:cstheme="minorHAnsi"/>
          <w:b/>
          <w:bCs/>
        </w:rPr>
        <w:t>Maintenance:</w:t>
      </w:r>
      <w:r w:rsidRPr="00772920">
        <w:rPr>
          <w:rFonts w:asciiTheme="minorHAnsi" w:hAnsiTheme="minorHAnsi" w:cstheme="minorHAnsi"/>
        </w:rPr>
        <w:t xml:space="preserve"> All non-essential repairs and maintenance activity to Co</w:t>
      </w:r>
      <w:r w:rsidR="008E275B">
        <w:rPr>
          <w:rFonts w:asciiTheme="minorHAnsi" w:hAnsiTheme="minorHAnsi" w:cstheme="minorHAnsi"/>
        </w:rPr>
        <w:t>uncil homes have been suspended</w:t>
      </w:r>
      <w:r w:rsidRPr="00772920">
        <w:rPr>
          <w:rFonts w:asciiTheme="minorHAnsi" w:hAnsiTheme="minorHAnsi" w:cstheme="minorHAnsi"/>
        </w:rPr>
        <w:t>. We will continue to deliver essential repairs and maintenance (Qualifying Repairs) which will be restricted to repairs and maintenance that if not done, are likely to jeopardise the health or safety of tenants or other householders. A guide to repairs that are essential and examples of those that we won’t continue to do for the foreseeable future is available on the Councils website. If a tenant has already reported a repair that isn’t essential then it is unlikely to get completed by the target date they have been given and it will be necessary for us to rearrange this with the tenant in the future. This will also apply to be the same for PFI properties. In addition, we have developed a ‘triage team’ to look at all orders outside the ‘qualifying repairs’ scope. This team establishes if other works meet the ‘essential’ threshold, e.g. HHSRS ‘hazards’ or accumulation of variables including tenants health.</w:t>
      </w:r>
    </w:p>
    <w:p w:rsidR="00285C97" w:rsidRPr="00285C97" w:rsidRDefault="00285C97" w:rsidP="00E25EA5">
      <w:pPr>
        <w:spacing w:before="100" w:beforeAutospacing="1" w:after="100" w:afterAutospacing="1"/>
        <w:jc w:val="both"/>
        <w:rPr>
          <w:rFonts w:asciiTheme="minorHAnsi" w:hAnsiTheme="minorHAnsi" w:cstheme="minorHAnsi"/>
        </w:rPr>
      </w:pPr>
      <w:r w:rsidRPr="00285C97">
        <w:rPr>
          <w:rFonts w:asciiTheme="minorHAnsi" w:hAnsiTheme="minorHAnsi" w:cstheme="minorHAnsi"/>
        </w:rPr>
        <w:t xml:space="preserve">Disrepair cases will follow the same principles as Responsive Repairs. Only essential repairs and maintenance (qualifying repairs) to be released immediately. All other works are assessed by the Triage Team. </w:t>
      </w:r>
    </w:p>
    <w:p w:rsidR="00285C97" w:rsidRPr="00285C97" w:rsidRDefault="00285C97" w:rsidP="00E25EA5">
      <w:pPr>
        <w:spacing w:before="100" w:beforeAutospacing="1" w:after="100" w:afterAutospacing="1"/>
        <w:jc w:val="both"/>
        <w:rPr>
          <w:rFonts w:asciiTheme="minorHAnsi" w:hAnsiTheme="minorHAnsi" w:cstheme="minorHAnsi"/>
        </w:rPr>
      </w:pPr>
      <w:r w:rsidRPr="00285C97">
        <w:rPr>
          <w:rFonts w:asciiTheme="minorHAnsi" w:hAnsiTheme="minorHAnsi" w:cstheme="minorHAnsi"/>
        </w:rPr>
        <w:t>Gas servicing to continue as an essential, legal requirement. Other compliance activities such as legionella testing, fire alarms, FRA’s to continue as essential services.</w:t>
      </w:r>
    </w:p>
    <w:p w:rsidR="00E25EA5" w:rsidRPr="00E25EA5" w:rsidRDefault="00285C97" w:rsidP="00E25EA5">
      <w:pPr>
        <w:jc w:val="both"/>
        <w:rPr>
          <w:rFonts w:asciiTheme="minorHAnsi" w:hAnsiTheme="minorHAnsi" w:cstheme="minorHAnsi"/>
          <w:iCs/>
          <w:sz w:val="22"/>
          <w:szCs w:val="22"/>
        </w:rPr>
      </w:pPr>
      <w:r w:rsidRPr="00772920">
        <w:rPr>
          <w:rFonts w:asciiTheme="minorHAnsi" w:hAnsiTheme="minorHAnsi" w:cstheme="minorHAnsi"/>
          <w:b/>
          <w:bCs/>
        </w:rPr>
        <w:t>Planned Works - Capital Programme</w:t>
      </w:r>
      <w:r w:rsidRPr="00E25EA5">
        <w:rPr>
          <w:rFonts w:asciiTheme="minorHAnsi" w:hAnsiTheme="minorHAnsi" w:cstheme="minorHAnsi"/>
        </w:rPr>
        <w:t xml:space="preserve">: </w:t>
      </w:r>
      <w:r w:rsidR="00E25EA5" w:rsidRPr="00E25EA5">
        <w:rPr>
          <w:rFonts w:asciiTheme="minorHAnsi" w:hAnsiTheme="minorHAnsi" w:cstheme="minorHAnsi"/>
          <w:iCs/>
        </w:rPr>
        <w:t xml:space="preserve">In the main the Housing capital programme has </w:t>
      </w:r>
      <w:proofErr w:type="gramStart"/>
      <w:r w:rsidR="00E25EA5" w:rsidRPr="00E25EA5">
        <w:rPr>
          <w:rFonts w:asciiTheme="minorHAnsi" w:hAnsiTheme="minorHAnsi" w:cstheme="minorHAnsi"/>
          <w:iCs/>
        </w:rPr>
        <w:t>been  suspended</w:t>
      </w:r>
      <w:proofErr w:type="gramEnd"/>
      <w:r w:rsidR="00E25EA5" w:rsidRPr="00E25EA5">
        <w:rPr>
          <w:rFonts w:asciiTheme="minorHAnsi" w:hAnsiTheme="minorHAnsi" w:cstheme="minorHAnsi"/>
          <w:iCs/>
        </w:rPr>
        <w:t xml:space="preserve"> with all open schemes temporarily halted since last Friday. The current working assumption is that all projects involving internal works will be delayed by three month period based on the government’s guidance on lockdown. Some </w:t>
      </w:r>
      <w:proofErr w:type="gramStart"/>
      <w:r w:rsidR="00E25EA5" w:rsidRPr="00E25EA5">
        <w:rPr>
          <w:rFonts w:asciiTheme="minorHAnsi" w:hAnsiTheme="minorHAnsi" w:cstheme="minorHAnsi"/>
          <w:iCs/>
        </w:rPr>
        <w:t>tenants  will</w:t>
      </w:r>
      <w:proofErr w:type="gramEnd"/>
      <w:r w:rsidR="00E25EA5" w:rsidRPr="00E25EA5">
        <w:rPr>
          <w:rFonts w:asciiTheme="minorHAnsi" w:hAnsiTheme="minorHAnsi" w:cstheme="minorHAnsi"/>
          <w:iCs/>
        </w:rPr>
        <w:t xml:space="preserve"> already  have received letters in advance in relation to work planned for the first quarter of the financial year.  Follow up letters will be sent out this week explaining that work to their property will be delayed due to covid-19 and follow up correspondence will be issued to keep affected tenants updated. </w:t>
      </w:r>
    </w:p>
    <w:p w:rsidR="00E25EA5" w:rsidRPr="00E25EA5" w:rsidRDefault="00E25EA5" w:rsidP="00E25EA5">
      <w:pPr>
        <w:jc w:val="both"/>
        <w:rPr>
          <w:rFonts w:asciiTheme="minorHAnsi" w:hAnsiTheme="minorHAnsi" w:cstheme="minorHAnsi"/>
          <w:iCs/>
        </w:rPr>
      </w:pPr>
    </w:p>
    <w:p w:rsidR="00E25EA5" w:rsidRPr="00E25EA5" w:rsidRDefault="00E25EA5" w:rsidP="00E25EA5">
      <w:pPr>
        <w:jc w:val="both"/>
        <w:rPr>
          <w:rFonts w:asciiTheme="minorHAnsi" w:hAnsiTheme="minorHAnsi" w:cstheme="minorHAnsi"/>
          <w:iCs/>
        </w:rPr>
      </w:pPr>
      <w:r w:rsidRPr="00E25EA5">
        <w:rPr>
          <w:rFonts w:asciiTheme="minorHAnsi" w:hAnsiTheme="minorHAnsi" w:cstheme="minorHAnsi"/>
          <w:iCs/>
        </w:rPr>
        <w:t xml:space="preserve">Any repairs reported on new installations/ completed works on schemes  (kitchens, bathrooms, roofing) falling within the 12 month Defects Liability Period should be reported as usual and the same triage process will be applied as per Responsive Repairs i.e. and we will continue to  respond to essential repairs .  </w:t>
      </w:r>
    </w:p>
    <w:p w:rsidR="00E25EA5" w:rsidRPr="00E25EA5" w:rsidRDefault="00E25EA5" w:rsidP="00E25EA5">
      <w:pPr>
        <w:jc w:val="both"/>
        <w:rPr>
          <w:rFonts w:asciiTheme="minorHAnsi" w:hAnsiTheme="minorHAnsi" w:cstheme="minorHAnsi"/>
          <w:i/>
          <w:iCs/>
        </w:rPr>
      </w:pPr>
    </w:p>
    <w:p w:rsidR="00E25EA5" w:rsidRPr="00E25EA5" w:rsidRDefault="00E25EA5" w:rsidP="00E25EA5">
      <w:pPr>
        <w:jc w:val="both"/>
        <w:rPr>
          <w:rFonts w:asciiTheme="minorHAnsi" w:hAnsiTheme="minorHAnsi" w:cstheme="minorHAnsi"/>
          <w:iCs/>
        </w:rPr>
      </w:pPr>
      <w:r w:rsidRPr="00E25EA5">
        <w:rPr>
          <w:rFonts w:asciiTheme="minorHAnsi" w:hAnsiTheme="minorHAnsi" w:cstheme="minorHAnsi"/>
          <w:iCs/>
        </w:rPr>
        <w:t>Essential fire safety and H&amp;S work is continuing in communal areas in MSF’s in the Leeds Pipes scheme. We are reviewing the programme to seek out any opportunities to accelerate and bring forward schemes that focus on external works or those that involve minimum contact over the threshold after the first three months of lockdown.</w:t>
      </w:r>
    </w:p>
    <w:p w:rsidR="00772920" w:rsidRPr="00E25EA5" w:rsidRDefault="00772920" w:rsidP="00E25EA5">
      <w:pPr>
        <w:jc w:val="both"/>
        <w:rPr>
          <w:rFonts w:asciiTheme="minorHAnsi" w:hAnsiTheme="minorHAnsi" w:cstheme="minorHAnsi"/>
        </w:rPr>
      </w:pPr>
    </w:p>
    <w:p w:rsidR="00DE621E" w:rsidRDefault="00285C97" w:rsidP="00E25EA5">
      <w:pPr>
        <w:jc w:val="both"/>
        <w:rPr>
          <w:rFonts w:asciiTheme="minorHAnsi" w:hAnsiTheme="minorHAnsi" w:cstheme="minorHAnsi"/>
        </w:rPr>
      </w:pPr>
      <w:r w:rsidRPr="00E25EA5">
        <w:rPr>
          <w:rFonts w:asciiTheme="minorHAnsi" w:hAnsiTheme="minorHAnsi" w:cstheme="minorHAnsi"/>
          <w:b/>
          <w:bCs/>
        </w:rPr>
        <w:t>Lettings and Voids:</w:t>
      </w:r>
      <w:r w:rsidRPr="00E25EA5">
        <w:rPr>
          <w:rFonts w:asciiTheme="minorHAnsi" w:hAnsiTheme="minorHAnsi" w:cstheme="minorHAnsi"/>
        </w:rPr>
        <w:t xml:space="preserve"> </w:t>
      </w:r>
      <w:r w:rsidRPr="00772920">
        <w:rPr>
          <w:rFonts w:asciiTheme="minorHAnsi" w:hAnsiTheme="minorHAnsi" w:cstheme="minorHAnsi"/>
        </w:rPr>
        <w:t>All Lettings have been suspended to Council homes via our Choice Based Lettings system. All Council homes advertised on the Leed</w:t>
      </w:r>
      <w:r w:rsidR="00B500A0">
        <w:rPr>
          <w:rFonts w:asciiTheme="minorHAnsi" w:hAnsiTheme="minorHAnsi" w:cstheme="minorHAnsi"/>
        </w:rPr>
        <w:t xml:space="preserve">s Homes website on 25 March have </w:t>
      </w:r>
      <w:r w:rsidRPr="00772920">
        <w:rPr>
          <w:rFonts w:asciiTheme="minorHAnsi" w:hAnsiTheme="minorHAnsi" w:cstheme="minorHAnsi"/>
        </w:rPr>
        <w:t xml:space="preserve">been withdrawn and will no longer be available for bidding.  A statement has been added to the website, and applicants who bid </w:t>
      </w:r>
      <w:r w:rsidR="00B500A0">
        <w:rPr>
          <w:rFonts w:asciiTheme="minorHAnsi" w:hAnsiTheme="minorHAnsi" w:cstheme="minorHAnsi"/>
        </w:rPr>
        <w:t>last</w:t>
      </w:r>
      <w:r w:rsidRPr="00772920">
        <w:rPr>
          <w:rFonts w:asciiTheme="minorHAnsi" w:hAnsiTheme="minorHAnsi" w:cstheme="minorHAnsi"/>
        </w:rPr>
        <w:t xml:space="preserve"> week </w:t>
      </w:r>
      <w:r w:rsidR="00B500A0">
        <w:rPr>
          <w:rFonts w:asciiTheme="minorHAnsi" w:hAnsiTheme="minorHAnsi" w:cstheme="minorHAnsi"/>
        </w:rPr>
        <w:t>have been</w:t>
      </w:r>
      <w:r w:rsidRPr="00772920">
        <w:rPr>
          <w:rFonts w:asciiTheme="minorHAnsi" w:hAnsiTheme="minorHAnsi" w:cstheme="minorHAnsi"/>
        </w:rPr>
        <w:t xml:space="preserve"> contacted. Where an applicant has already been offered a Council home in a previous bidding cycle, this offer will be honoured, but there may be some delays in the home becoming available.  If applicants have been off</w:t>
      </w:r>
      <w:r w:rsidR="00B500A0">
        <w:rPr>
          <w:rFonts w:asciiTheme="minorHAnsi" w:hAnsiTheme="minorHAnsi" w:cstheme="minorHAnsi"/>
        </w:rPr>
        <w:t xml:space="preserve">ered a home, an officer will </w:t>
      </w:r>
      <w:r w:rsidRPr="00772920">
        <w:rPr>
          <w:rFonts w:asciiTheme="minorHAnsi" w:hAnsiTheme="minorHAnsi" w:cstheme="minorHAnsi"/>
        </w:rPr>
        <w:t xml:space="preserve">make contact with them in the next few days to discuss their individual circumstances and will be able to offer any further advice and support.  In most cases we will encourage applicants to delay their move if the applicant does not very urgently need to move. We will support any applicants affected by self-isolation and delay viewings and sign up until an applicant is no longer self-isolating and strict social distancing measures have been lifted.  Where it is agreed to delay the tenancy start date, the applicant will not expected to pay rent until the delayed tenancy start date. There will be no bidding cycle for the next few weeks.  The Leeds Homes website will be updated with any changes and all applicants with a live application will be contacted to advise when the next bidding cycle will start. </w:t>
      </w:r>
    </w:p>
    <w:p w:rsidR="00DE621E" w:rsidRDefault="00DE621E" w:rsidP="00E25EA5">
      <w:pPr>
        <w:jc w:val="both"/>
        <w:rPr>
          <w:rFonts w:asciiTheme="minorHAnsi" w:hAnsiTheme="minorHAnsi" w:cstheme="minorHAnsi"/>
        </w:rPr>
      </w:pPr>
    </w:p>
    <w:p w:rsidR="00285C97" w:rsidRPr="00772920" w:rsidRDefault="00285C97" w:rsidP="00E25EA5">
      <w:pPr>
        <w:jc w:val="both"/>
        <w:rPr>
          <w:rFonts w:asciiTheme="minorHAnsi" w:hAnsiTheme="minorHAnsi" w:cstheme="minorHAnsi"/>
        </w:rPr>
      </w:pPr>
      <w:r w:rsidRPr="00772920">
        <w:rPr>
          <w:rFonts w:asciiTheme="minorHAnsi" w:hAnsiTheme="minorHAnsi" w:cstheme="minorHAnsi"/>
        </w:rPr>
        <w:t>Only in very exceptional, critical circumstances will new allocations and lettings be made, where there is a serious risk to personal health and safety.  All allocations  will be made via an urgent referral from another service – hospital, social worker, support agency – and considered via a Direct Let Panel.</w:t>
      </w:r>
      <w:r w:rsidR="00DE621E">
        <w:rPr>
          <w:rFonts w:asciiTheme="minorHAnsi" w:hAnsiTheme="minorHAnsi" w:cstheme="minorHAnsi"/>
        </w:rPr>
        <w:t xml:space="preserve">  </w:t>
      </w:r>
      <w:r w:rsidRPr="00772920">
        <w:rPr>
          <w:rFonts w:asciiTheme="minorHAnsi" w:hAnsiTheme="minorHAnsi" w:cstheme="minorHAnsi"/>
        </w:rPr>
        <w:t>If someone is currently homeless or facing the prospect of homelessness they can continue to access Housing Options services by calling 0113 2224412</w:t>
      </w:r>
    </w:p>
    <w:p w:rsidR="00285C97" w:rsidRDefault="00285C97" w:rsidP="00E25EA5">
      <w:pPr>
        <w:jc w:val="both"/>
        <w:rPr>
          <w:rFonts w:asciiTheme="minorHAnsi" w:hAnsiTheme="minorHAnsi" w:cstheme="minorHAnsi"/>
        </w:rPr>
      </w:pPr>
      <w:r w:rsidRPr="00772920">
        <w:rPr>
          <w:rFonts w:asciiTheme="minorHAnsi" w:hAnsiTheme="minorHAnsi" w:cstheme="minorHAnsi"/>
        </w:rPr>
        <w:t>We have developed some FAQs for customers which will be added to the Leeds Homes website. We continue to work closely with Housing Associations and other service providers. </w:t>
      </w:r>
    </w:p>
    <w:p w:rsidR="00772920" w:rsidRDefault="00772920" w:rsidP="00E25EA5">
      <w:pPr>
        <w:jc w:val="both"/>
        <w:rPr>
          <w:rFonts w:asciiTheme="minorHAnsi" w:hAnsiTheme="minorHAnsi" w:cstheme="minorHAnsi"/>
        </w:rPr>
      </w:pPr>
    </w:p>
    <w:p w:rsidR="00E57B0B" w:rsidRPr="00772920" w:rsidRDefault="00772920" w:rsidP="00E25EA5">
      <w:pPr>
        <w:jc w:val="both"/>
        <w:rPr>
          <w:rFonts w:asciiTheme="minorHAnsi" w:hAnsiTheme="minorHAnsi" w:cstheme="minorHAnsi"/>
        </w:rPr>
      </w:pPr>
      <w:r w:rsidRPr="00772920">
        <w:rPr>
          <w:rFonts w:asciiTheme="minorHAnsi" w:hAnsiTheme="minorHAnsi" w:cstheme="minorHAnsi"/>
          <w:b/>
          <w:bCs/>
        </w:rPr>
        <w:t xml:space="preserve">Housing Management – </w:t>
      </w:r>
      <w:r w:rsidR="00E57B0B">
        <w:rPr>
          <w:rFonts w:asciiTheme="minorHAnsi" w:hAnsiTheme="minorHAnsi" w:cstheme="minorHAnsi"/>
          <w:b/>
          <w:bCs/>
        </w:rPr>
        <w:t xml:space="preserve">other </w:t>
      </w:r>
      <w:r w:rsidRPr="00772920">
        <w:rPr>
          <w:rFonts w:asciiTheme="minorHAnsi" w:hAnsiTheme="minorHAnsi" w:cstheme="minorHAnsi"/>
          <w:b/>
          <w:bCs/>
        </w:rPr>
        <w:t xml:space="preserve">services to Council Tenants: </w:t>
      </w:r>
      <w:r w:rsidR="00E57B0B">
        <w:rPr>
          <w:rFonts w:asciiTheme="minorHAnsi" w:hAnsiTheme="minorHAnsi" w:cstheme="minorHAnsi"/>
        </w:rPr>
        <w:t>The management of tenancy management activity, including tenancy issues, support, rent payments, Universal Credit</w:t>
      </w:r>
      <w:r w:rsidR="00DE621E">
        <w:rPr>
          <w:rFonts w:asciiTheme="minorHAnsi" w:hAnsiTheme="minorHAnsi" w:cstheme="minorHAnsi"/>
        </w:rPr>
        <w:t>,</w:t>
      </w:r>
      <w:r w:rsidR="00E57B0B">
        <w:rPr>
          <w:rFonts w:asciiTheme="minorHAnsi" w:hAnsiTheme="minorHAnsi" w:cstheme="minorHAnsi"/>
        </w:rPr>
        <w:t xml:space="preserve"> is bei</w:t>
      </w:r>
      <w:r w:rsidRPr="00772920">
        <w:rPr>
          <w:rFonts w:asciiTheme="minorHAnsi" w:hAnsiTheme="minorHAnsi" w:cstheme="minorHAnsi"/>
        </w:rPr>
        <w:t>ng managed via telephone contact</w:t>
      </w:r>
      <w:r w:rsidR="00E57B0B">
        <w:rPr>
          <w:rFonts w:asciiTheme="minorHAnsi" w:hAnsiTheme="minorHAnsi" w:cstheme="minorHAnsi"/>
        </w:rPr>
        <w:t xml:space="preserve"> with customers</w:t>
      </w:r>
      <w:r w:rsidRPr="00772920">
        <w:rPr>
          <w:rFonts w:asciiTheme="minorHAnsi" w:hAnsiTheme="minorHAnsi" w:cstheme="minorHAnsi"/>
        </w:rPr>
        <w:t xml:space="preserve">. </w:t>
      </w:r>
      <w:r w:rsidR="00E57B0B" w:rsidRPr="00772920">
        <w:rPr>
          <w:rFonts w:asciiTheme="minorHAnsi" w:hAnsiTheme="minorHAnsi" w:cstheme="minorHAnsi"/>
        </w:rPr>
        <w:t>Support</w:t>
      </w:r>
      <w:r w:rsidR="00E57B0B">
        <w:rPr>
          <w:rFonts w:asciiTheme="minorHAnsi" w:hAnsiTheme="minorHAnsi" w:cstheme="minorHAnsi"/>
        </w:rPr>
        <w:t>ive</w:t>
      </w:r>
      <w:r w:rsidR="00E57B0B" w:rsidRPr="00772920">
        <w:rPr>
          <w:rFonts w:asciiTheme="minorHAnsi" w:hAnsiTheme="minorHAnsi" w:cstheme="minorHAnsi"/>
        </w:rPr>
        <w:t xml:space="preserve"> calls </w:t>
      </w:r>
      <w:r w:rsidR="00E57B0B">
        <w:rPr>
          <w:rFonts w:asciiTheme="minorHAnsi" w:hAnsiTheme="minorHAnsi" w:cstheme="minorHAnsi"/>
        </w:rPr>
        <w:t xml:space="preserve">being made to </w:t>
      </w:r>
      <w:r w:rsidR="00E57B0B" w:rsidRPr="00772920">
        <w:rPr>
          <w:rFonts w:asciiTheme="minorHAnsi" w:hAnsiTheme="minorHAnsi" w:cstheme="minorHAnsi"/>
        </w:rPr>
        <w:t>general needs tenants aged 70 plus (5000 tenants) and other known vulnerable tenants</w:t>
      </w:r>
      <w:r w:rsidR="00E57B0B">
        <w:rPr>
          <w:rFonts w:asciiTheme="minorHAnsi" w:hAnsiTheme="minorHAnsi" w:cstheme="minorHAnsi"/>
        </w:rPr>
        <w:t xml:space="preserve"> to identify if additional support is needed.</w:t>
      </w:r>
      <w:r w:rsidR="00E57B0B" w:rsidRPr="00772920">
        <w:rPr>
          <w:rFonts w:asciiTheme="minorHAnsi" w:hAnsiTheme="minorHAnsi" w:cstheme="minorHAnsi"/>
        </w:rPr>
        <w:t xml:space="preserve"> </w:t>
      </w:r>
    </w:p>
    <w:p w:rsidR="00E57B0B" w:rsidRDefault="00E57B0B" w:rsidP="00E25EA5">
      <w:pPr>
        <w:ind w:right="720"/>
        <w:jc w:val="both"/>
        <w:rPr>
          <w:rFonts w:asciiTheme="minorHAnsi" w:hAnsiTheme="minorHAnsi" w:cstheme="minorHAnsi"/>
        </w:rPr>
      </w:pPr>
    </w:p>
    <w:p w:rsidR="00E57B0B" w:rsidRPr="00772920" w:rsidRDefault="00E57B0B" w:rsidP="00E25EA5">
      <w:pPr>
        <w:ind w:right="720"/>
        <w:jc w:val="both"/>
        <w:rPr>
          <w:rFonts w:asciiTheme="minorHAnsi" w:hAnsiTheme="minorHAnsi" w:cstheme="minorHAnsi"/>
        </w:rPr>
      </w:pPr>
      <w:r>
        <w:rPr>
          <w:rFonts w:asciiTheme="minorHAnsi" w:hAnsiTheme="minorHAnsi" w:cstheme="minorHAnsi"/>
        </w:rPr>
        <w:t xml:space="preserve">Wellbeing contacts to Retirement Life tenants are being managed via telephone </w:t>
      </w:r>
      <w:proofErr w:type="gramStart"/>
      <w:r>
        <w:rPr>
          <w:rFonts w:asciiTheme="minorHAnsi" w:hAnsiTheme="minorHAnsi" w:cstheme="minorHAnsi"/>
        </w:rPr>
        <w:t>contact</w:t>
      </w:r>
      <w:proofErr w:type="gramEnd"/>
      <w:r>
        <w:rPr>
          <w:rFonts w:asciiTheme="minorHAnsi" w:hAnsiTheme="minorHAnsi" w:cstheme="minorHAnsi"/>
        </w:rPr>
        <w:t>; the service is making approx. 2000 calls to tenants each day.</w:t>
      </w:r>
      <w:r w:rsidRPr="00772920">
        <w:rPr>
          <w:rFonts w:asciiTheme="minorHAnsi" w:hAnsiTheme="minorHAnsi" w:cstheme="minorHAnsi"/>
        </w:rPr>
        <w:t xml:space="preserve"> </w:t>
      </w:r>
      <w:r w:rsidR="004D7F54">
        <w:rPr>
          <w:rFonts w:asciiTheme="minorHAnsi" w:hAnsiTheme="minorHAnsi" w:cstheme="minorHAnsi"/>
        </w:rPr>
        <w:t xml:space="preserve">  At </w:t>
      </w:r>
      <w:proofErr w:type="spellStart"/>
      <w:r w:rsidR="004D7F54">
        <w:rPr>
          <w:rFonts w:asciiTheme="minorHAnsi" w:hAnsiTheme="minorHAnsi" w:cstheme="minorHAnsi"/>
        </w:rPr>
        <w:t>Wh</w:t>
      </w:r>
      <w:r w:rsidRPr="00772920">
        <w:rPr>
          <w:rFonts w:asciiTheme="minorHAnsi" w:hAnsiTheme="minorHAnsi" w:cstheme="minorHAnsi"/>
        </w:rPr>
        <w:t>ar</w:t>
      </w:r>
      <w:r w:rsidR="008E275B">
        <w:rPr>
          <w:rFonts w:asciiTheme="minorHAnsi" w:hAnsiTheme="minorHAnsi" w:cstheme="minorHAnsi"/>
        </w:rPr>
        <w:t>f</w:t>
      </w:r>
      <w:r w:rsidRPr="00772920">
        <w:rPr>
          <w:rFonts w:asciiTheme="minorHAnsi" w:hAnsiTheme="minorHAnsi" w:cstheme="minorHAnsi"/>
        </w:rPr>
        <w:t>edale</w:t>
      </w:r>
      <w:proofErr w:type="spellEnd"/>
      <w:r w:rsidRPr="00772920">
        <w:rPr>
          <w:rFonts w:asciiTheme="minorHAnsi" w:hAnsiTheme="minorHAnsi" w:cstheme="minorHAnsi"/>
        </w:rPr>
        <w:t xml:space="preserve"> View (Extra Care) </w:t>
      </w:r>
      <w:r w:rsidR="004D7F54">
        <w:rPr>
          <w:rFonts w:asciiTheme="minorHAnsi" w:hAnsiTheme="minorHAnsi" w:cstheme="minorHAnsi"/>
        </w:rPr>
        <w:t>we are also working with the</w:t>
      </w:r>
      <w:r w:rsidRPr="00772920">
        <w:rPr>
          <w:rFonts w:asciiTheme="minorHAnsi" w:hAnsiTheme="minorHAnsi" w:cstheme="minorHAnsi"/>
        </w:rPr>
        <w:t xml:space="preserve"> care and catering provider to ensure that care / catering remains in place.  </w:t>
      </w:r>
      <w:r w:rsidR="004D7F54">
        <w:rPr>
          <w:rFonts w:asciiTheme="minorHAnsi" w:hAnsiTheme="minorHAnsi" w:cstheme="minorHAnsi"/>
        </w:rPr>
        <w:t>The k</w:t>
      </w:r>
      <w:r w:rsidRPr="00772920">
        <w:rPr>
          <w:rFonts w:asciiTheme="minorHAnsi" w:hAnsiTheme="minorHAnsi" w:cstheme="minorHAnsi"/>
        </w:rPr>
        <w:t>itchen remains open and meals are being served in tenants’ apartments.</w:t>
      </w:r>
    </w:p>
    <w:p w:rsidR="00772920" w:rsidRPr="00772920" w:rsidRDefault="00772920" w:rsidP="00E25EA5">
      <w:pPr>
        <w:ind w:right="720"/>
        <w:jc w:val="both"/>
        <w:rPr>
          <w:rFonts w:asciiTheme="minorHAnsi" w:hAnsiTheme="minorHAnsi" w:cstheme="minorHAnsi"/>
        </w:rPr>
      </w:pPr>
    </w:p>
    <w:p w:rsidR="00772920" w:rsidRPr="00772920" w:rsidRDefault="00772920" w:rsidP="00E25EA5">
      <w:pPr>
        <w:jc w:val="both"/>
        <w:rPr>
          <w:rFonts w:asciiTheme="minorHAnsi" w:hAnsiTheme="minorHAnsi" w:cstheme="minorHAnsi"/>
        </w:rPr>
      </w:pPr>
      <w:r w:rsidRPr="00772920">
        <w:rPr>
          <w:rFonts w:asciiTheme="minorHAnsi" w:hAnsiTheme="minorHAnsi" w:cstheme="minorHAnsi"/>
        </w:rPr>
        <w:t xml:space="preserve">High Rise stage 1 fire checks </w:t>
      </w:r>
      <w:r w:rsidR="004D7F54">
        <w:rPr>
          <w:rFonts w:asciiTheme="minorHAnsi" w:hAnsiTheme="minorHAnsi" w:cstheme="minorHAnsi"/>
        </w:rPr>
        <w:t xml:space="preserve">continue to be </w:t>
      </w:r>
      <w:r w:rsidRPr="00772920">
        <w:rPr>
          <w:rFonts w:asciiTheme="minorHAnsi" w:hAnsiTheme="minorHAnsi" w:cstheme="minorHAnsi"/>
        </w:rPr>
        <w:t xml:space="preserve">undertaken by Civic Enterprise Leeds and Housing Management will support as service needs. </w:t>
      </w:r>
    </w:p>
    <w:p w:rsidR="00772920" w:rsidRPr="00772920" w:rsidRDefault="00772920" w:rsidP="00E25EA5">
      <w:pPr>
        <w:jc w:val="both"/>
        <w:rPr>
          <w:rFonts w:asciiTheme="minorHAnsi" w:hAnsiTheme="minorHAnsi" w:cstheme="minorHAnsi"/>
        </w:rPr>
      </w:pPr>
    </w:p>
    <w:p w:rsidR="00285C97" w:rsidRPr="00772920" w:rsidRDefault="00285C97" w:rsidP="00E25EA5">
      <w:pPr>
        <w:jc w:val="both"/>
        <w:rPr>
          <w:rFonts w:asciiTheme="minorHAnsi" w:hAnsiTheme="minorHAnsi" w:cstheme="minorHAnsi"/>
        </w:rPr>
      </w:pPr>
      <w:r w:rsidRPr="00772920">
        <w:rPr>
          <w:rFonts w:asciiTheme="minorHAnsi" w:hAnsiTheme="minorHAnsi" w:cstheme="minorHAnsi"/>
          <w:b/>
          <w:bCs/>
        </w:rPr>
        <w:lastRenderedPageBreak/>
        <w:t>Leeds Housing Options and Support</w:t>
      </w:r>
      <w:r w:rsidRPr="00772920">
        <w:rPr>
          <w:rFonts w:asciiTheme="minorHAnsi" w:hAnsiTheme="minorHAnsi" w:cstheme="minorHAnsi"/>
        </w:rPr>
        <w:t>: We are maximising the amount of emergency accommodation available accommodation to support Gov</w:t>
      </w:r>
      <w:r w:rsidR="004D7F54">
        <w:rPr>
          <w:rFonts w:asciiTheme="minorHAnsi" w:hAnsiTheme="minorHAnsi" w:cstheme="minorHAnsi"/>
        </w:rPr>
        <w:t>ernment</w:t>
      </w:r>
      <w:r w:rsidRPr="00772920">
        <w:rPr>
          <w:rFonts w:asciiTheme="minorHAnsi" w:hAnsiTheme="minorHAnsi" w:cstheme="minorHAnsi"/>
        </w:rPr>
        <w:t xml:space="preserve"> recommendations in relation to supporting self-isolation and that no rough sleepers should still be sleeping rough. We </w:t>
      </w:r>
      <w:r w:rsidR="00772920" w:rsidRPr="00772920">
        <w:rPr>
          <w:rFonts w:asciiTheme="minorHAnsi" w:hAnsiTheme="minorHAnsi" w:cstheme="minorHAnsi"/>
        </w:rPr>
        <w:t>have developed</w:t>
      </w:r>
      <w:r w:rsidRPr="00772920">
        <w:rPr>
          <w:rFonts w:asciiTheme="minorHAnsi" w:hAnsiTheme="minorHAnsi" w:cstheme="minorHAnsi"/>
        </w:rPr>
        <w:t xml:space="preserve"> a triaging approach to ensure safety of those in temporary accommodation i</w:t>
      </w:r>
      <w:r w:rsidR="004D7F54">
        <w:rPr>
          <w:rFonts w:asciiTheme="minorHAnsi" w:hAnsiTheme="minorHAnsi" w:cstheme="minorHAnsi"/>
        </w:rPr>
        <w:t>.</w:t>
      </w:r>
      <w:r w:rsidRPr="00772920">
        <w:rPr>
          <w:rFonts w:asciiTheme="minorHAnsi" w:hAnsiTheme="minorHAnsi" w:cstheme="minorHAnsi"/>
        </w:rPr>
        <w:t>e</w:t>
      </w:r>
      <w:r w:rsidR="004D7F54">
        <w:rPr>
          <w:rFonts w:asciiTheme="minorHAnsi" w:hAnsiTheme="minorHAnsi" w:cstheme="minorHAnsi"/>
        </w:rPr>
        <w:t>.</w:t>
      </w:r>
      <w:r w:rsidRPr="00772920">
        <w:rPr>
          <w:rFonts w:asciiTheme="minorHAnsi" w:hAnsiTheme="minorHAnsi" w:cstheme="minorHAnsi"/>
        </w:rPr>
        <w:t xml:space="preserve"> </w:t>
      </w:r>
      <w:proofErr w:type="spellStart"/>
      <w:r w:rsidRPr="00772920">
        <w:rPr>
          <w:rFonts w:asciiTheme="minorHAnsi" w:hAnsiTheme="minorHAnsi" w:cstheme="minorHAnsi"/>
        </w:rPr>
        <w:t>Covid</w:t>
      </w:r>
      <w:proofErr w:type="spellEnd"/>
      <w:r w:rsidRPr="00772920">
        <w:rPr>
          <w:rFonts w:asciiTheme="minorHAnsi" w:hAnsiTheme="minorHAnsi" w:cstheme="minorHAnsi"/>
        </w:rPr>
        <w:t xml:space="preserve"> Care, and </w:t>
      </w:r>
      <w:proofErr w:type="spellStart"/>
      <w:r w:rsidRPr="00772920">
        <w:rPr>
          <w:rFonts w:asciiTheme="minorHAnsi" w:hAnsiTheme="minorHAnsi" w:cstheme="minorHAnsi"/>
        </w:rPr>
        <w:t>Covid</w:t>
      </w:r>
      <w:proofErr w:type="spellEnd"/>
      <w:r w:rsidRPr="00772920">
        <w:rPr>
          <w:rFonts w:asciiTheme="minorHAnsi" w:hAnsiTheme="minorHAnsi" w:cstheme="minorHAnsi"/>
        </w:rPr>
        <w:t xml:space="preserve"> Protect. </w:t>
      </w:r>
      <w:r w:rsidR="004D7F54">
        <w:rPr>
          <w:rFonts w:asciiTheme="minorHAnsi" w:hAnsiTheme="minorHAnsi" w:cstheme="minorHAnsi"/>
        </w:rPr>
        <w:t>We are taking action to e</w:t>
      </w:r>
      <w:r w:rsidRPr="00772920">
        <w:rPr>
          <w:rFonts w:asciiTheme="minorHAnsi" w:hAnsiTheme="minorHAnsi" w:cstheme="minorHAnsi"/>
        </w:rPr>
        <w:t>nsure a supply of available rooms utilising hotels as necessary and create throughput in</w:t>
      </w:r>
      <w:r w:rsidR="004D7F54">
        <w:rPr>
          <w:rFonts w:asciiTheme="minorHAnsi" w:hAnsiTheme="minorHAnsi" w:cstheme="minorHAnsi"/>
        </w:rPr>
        <w:t>to</w:t>
      </w:r>
      <w:r w:rsidRPr="00772920">
        <w:rPr>
          <w:rFonts w:asciiTheme="minorHAnsi" w:hAnsiTheme="minorHAnsi" w:cstheme="minorHAnsi"/>
        </w:rPr>
        <w:t xml:space="preserve"> more permanent offers. </w:t>
      </w:r>
      <w:r w:rsidR="004D7F54">
        <w:rPr>
          <w:rFonts w:asciiTheme="minorHAnsi" w:hAnsiTheme="minorHAnsi" w:cstheme="minorHAnsi"/>
        </w:rPr>
        <w:t>We c</w:t>
      </w:r>
      <w:r w:rsidRPr="00772920">
        <w:rPr>
          <w:rFonts w:asciiTheme="minorHAnsi" w:hAnsiTheme="minorHAnsi" w:cstheme="minorHAnsi"/>
        </w:rPr>
        <w:t xml:space="preserve">ontinue to work with support providers to ensure support of vulnerable residents. Provide temporary options for those destitute. Homelessness execution of our duties under part 7 of the 1996 Act – dedicated advice and assistance lines in place.  </w:t>
      </w:r>
    </w:p>
    <w:p w:rsidR="004D7F54" w:rsidRDefault="004D7F54" w:rsidP="00E25EA5">
      <w:pPr>
        <w:jc w:val="both"/>
        <w:rPr>
          <w:rFonts w:asciiTheme="minorHAnsi" w:hAnsiTheme="minorHAnsi" w:cstheme="minorHAnsi"/>
          <w:b/>
        </w:rPr>
      </w:pPr>
    </w:p>
    <w:p w:rsidR="00285C97" w:rsidRPr="00772920" w:rsidRDefault="00285C97" w:rsidP="00E25EA5">
      <w:pPr>
        <w:jc w:val="both"/>
        <w:rPr>
          <w:rFonts w:asciiTheme="minorHAnsi" w:hAnsiTheme="minorHAnsi" w:cstheme="minorHAnsi"/>
        </w:rPr>
      </w:pPr>
      <w:r w:rsidRPr="00772920">
        <w:rPr>
          <w:rFonts w:asciiTheme="minorHAnsi" w:hAnsiTheme="minorHAnsi" w:cstheme="minorHAnsi"/>
          <w:b/>
        </w:rPr>
        <w:t>Travellers:</w:t>
      </w:r>
      <w:r w:rsidRPr="00772920">
        <w:rPr>
          <w:rFonts w:asciiTheme="minorHAnsi" w:hAnsiTheme="minorHAnsi" w:cstheme="minorHAnsi"/>
        </w:rPr>
        <w:t xml:space="preserve"> We continue to carry out health and safety checks (via phone) of permanent sites </w:t>
      </w:r>
      <w:proofErr w:type="spellStart"/>
      <w:r w:rsidRPr="00772920">
        <w:rPr>
          <w:rFonts w:asciiTheme="minorHAnsi" w:hAnsiTheme="minorHAnsi" w:cstheme="minorHAnsi"/>
        </w:rPr>
        <w:t>Kidacre</w:t>
      </w:r>
      <w:proofErr w:type="spellEnd"/>
      <w:r w:rsidRPr="00772920">
        <w:rPr>
          <w:rFonts w:asciiTheme="minorHAnsi" w:hAnsiTheme="minorHAnsi" w:cstheme="minorHAnsi"/>
        </w:rPr>
        <w:t xml:space="preserve"> and </w:t>
      </w:r>
      <w:proofErr w:type="spellStart"/>
      <w:r w:rsidRPr="00772920">
        <w:rPr>
          <w:rFonts w:asciiTheme="minorHAnsi" w:hAnsiTheme="minorHAnsi" w:cstheme="minorHAnsi"/>
        </w:rPr>
        <w:t>Cottingley</w:t>
      </w:r>
      <w:proofErr w:type="spellEnd"/>
      <w:r w:rsidRPr="00772920">
        <w:rPr>
          <w:rFonts w:asciiTheme="minorHAnsi" w:hAnsiTheme="minorHAnsi" w:cstheme="minorHAnsi"/>
        </w:rPr>
        <w:t xml:space="preserve"> Springs and continue dedicated advice and support line</w:t>
      </w:r>
      <w:r w:rsidRPr="00772920">
        <w:rPr>
          <w:rFonts w:asciiTheme="minorHAnsi" w:hAnsiTheme="minorHAnsi" w:cstheme="minorHAnsi"/>
          <w:color w:val="1F497D"/>
        </w:rPr>
        <w:t>.</w:t>
      </w:r>
      <w:r w:rsidRPr="00772920">
        <w:rPr>
          <w:rFonts w:asciiTheme="minorHAnsi" w:hAnsiTheme="minorHAnsi" w:cstheme="minorHAnsi"/>
        </w:rPr>
        <w:t> </w:t>
      </w:r>
    </w:p>
    <w:p w:rsidR="00772920" w:rsidRPr="00772920" w:rsidRDefault="00772920" w:rsidP="00E25EA5">
      <w:pPr>
        <w:jc w:val="both"/>
        <w:rPr>
          <w:rFonts w:asciiTheme="minorHAnsi" w:hAnsiTheme="minorHAnsi" w:cstheme="minorHAnsi"/>
        </w:rPr>
      </w:pPr>
    </w:p>
    <w:p w:rsidR="008622EF" w:rsidRDefault="008622EF" w:rsidP="00E25EA5">
      <w:pPr>
        <w:jc w:val="both"/>
        <w:rPr>
          <w:rFonts w:asciiTheme="minorHAnsi" w:hAnsiTheme="minorHAnsi" w:cstheme="minorHAnsi"/>
        </w:rPr>
      </w:pPr>
      <w:r w:rsidRPr="00E25EA5">
        <w:rPr>
          <w:rFonts w:asciiTheme="minorHAnsi" w:hAnsiTheme="minorHAnsi" w:cstheme="minorHAnsi"/>
          <w:b/>
        </w:rPr>
        <w:t>Traveller Encampments – Possession Claims on Local Authority land:</w:t>
      </w:r>
      <w:r w:rsidRPr="00772920">
        <w:rPr>
          <w:b/>
        </w:rPr>
        <w:t xml:space="preserve"> </w:t>
      </w:r>
      <w:r w:rsidRPr="00772920">
        <w:rPr>
          <w:rFonts w:asciiTheme="minorHAnsi" w:hAnsiTheme="minorHAnsi" w:cstheme="minorHAnsi"/>
        </w:rPr>
        <w:t>Leeds City Council have been advised that the courts have brought out a practice direction with immediate effect</w:t>
      </w:r>
      <w:r w:rsidR="00772920" w:rsidRPr="00772920">
        <w:rPr>
          <w:rFonts w:asciiTheme="minorHAnsi" w:hAnsiTheme="minorHAnsi" w:cstheme="minorHAnsi"/>
        </w:rPr>
        <w:t>, meaning that</w:t>
      </w:r>
      <w:r w:rsidRPr="00772920">
        <w:rPr>
          <w:rFonts w:asciiTheme="minorHAnsi" w:hAnsiTheme="minorHAnsi" w:cstheme="minorHAnsi"/>
        </w:rPr>
        <w:t xml:space="preserve"> the Local Authority cannot claim possession or seek to enforce possession claims for a period of 3 months, ending on 25 June 2020.</w:t>
      </w:r>
      <w:r w:rsidR="00772920" w:rsidRPr="00772920">
        <w:rPr>
          <w:rFonts w:asciiTheme="minorHAnsi" w:hAnsiTheme="minorHAnsi" w:cstheme="minorHAnsi"/>
        </w:rPr>
        <w:t xml:space="preserve">  </w:t>
      </w:r>
      <w:r w:rsidRPr="00772920">
        <w:rPr>
          <w:rFonts w:asciiTheme="minorHAnsi" w:hAnsiTheme="minorHAnsi" w:cstheme="minorHAnsi"/>
        </w:rPr>
        <w:t xml:space="preserve">As such the Local Authority cannot apply for any new possession claims in the County Court. </w:t>
      </w:r>
      <w:r w:rsidR="00772920" w:rsidRPr="00772920">
        <w:rPr>
          <w:rFonts w:asciiTheme="minorHAnsi" w:hAnsiTheme="minorHAnsi" w:cstheme="minorHAnsi"/>
        </w:rPr>
        <w:t xml:space="preserve">  </w:t>
      </w:r>
      <w:r w:rsidRPr="00772920">
        <w:rPr>
          <w:rFonts w:asciiTheme="minorHAnsi" w:hAnsiTheme="minorHAnsi" w:cstheme="minorHAnsi"/>
        </w:rPr>
        <w:t>This does not apply to the Magistrates Court procedure, further updates will be provided as we receive them. For the current sites within the city these are all being negotiated with and monitored very closely through the Gypsy Traveller Team and in partnership with West Yorkshire Police.</w:t>
      </w:r>
    </w:p>
    <w:p w:rsidR="00772920" w:rsidRPr="00772920" w:rsidRDefault="00772920" w:rsidP="00E25EA5">
      <w:pPr>
        <w:jc w:val="both"/>
        <w:rPr>
          <w:rFonts w:asciiTheme="minorHAnsi" w:hAnsiTheme="minorHAnsi" w:cstheme="minorHAnsi"/>
        </w:rPr>
      </w:pPr>
    </w:p>
    <w:p w:rsidR="008622EF" w:rsidRDefault="008622EF" w:rsidP="00E25EA5">
      <w:pPr>
        <w:jc w:val="both"/>
        <w:rPr>
          <w:rFonts w:asciiTheme="minorHAnsi" w:hAnsiTheme="minorHAnsi" w:cstheme="minorHAnsi"/>
        </w:rPr>
      </w:pPr>
      <w:r w:rsidRPr="00772920">
        <w:rPr>
          <w:rFonts w:asciiTheme="minorHAnsi" w:hAnsiTheme="minorHAnsi" w:cstheme="minorHAnsi"/>
        </w:rPr>
        <w:t xml:space="preserve">The Gypsy Traveller Team will continue to provide a city wide Outreach Service and respond to all issues relating to encampments across the city. They can be contacted Monday – Friday 8am – 5pm on 0113 3789531.  Email contact can be made via </w:t>
      </w:r>
      <w:hyperlink r:id="rId6" w:history="1">
        <w:r w:rsidR="00772920" w:rsidRPr="00E44DDB">
          <w:rPr>
            <w:rStyle w:val="Hyperlink"/>
            <w:rFonts w:asciiTheme="minorHAnsi" w:hAnsiTheme="minorHAnsi" w:cstheme="minorHAnsi"/>
          </w:rPr>
          <w:t>GypsyandTravellersService@leeds.gov.uk</w:t>
        </w:r>
      </w:hyperlink>
      <w:r w:rsidRPr="00772920">
        <w:rPr>
          <w:rFonts w:asciiTheme="minorHAnsi" w:hAnsiTheme="minorHAnsi" w:cstheme="minorHAnsi"/>
        </w:rPr>
        <w:t>.</w:t>
      </w:r>
    </w:p>
    <w:p w:rsidR="00772920" w:rsidRPr="00772920" w:rsidRDefault="00772920" w:rsidP="00E25EA5">
      <w:pPr>
        <w:jc w:val="both"/>
        <w:rPr>
          <w:rFonts w:asciiTheme="minorHAnsi" w:hAnsiTheme="minorHAnsi" w:cstheme="minorHAnsi"/>
        </w:rPr>
      </w:pPr>
    </w:p>
    <w:p w:rsidR="00285C97" w:rsidRDefault="00285C97" w:rsidP="00E25EA5">
      <w:pPr>
        <w:jc w:val="both"/>
        <w:rPr>
          <w:rFonts w:asciiTheme="minorHAnsi" w:hAnsiTheme="minorHAnsi" w:cstheme="minorHAnsi"/>
        </w:rPr>
      </w:pPr>
      <w:r w:rsidRPr="00772920">
        <w:rPr>
          <w:rFonts w:asciiTheme="minorHAnsi" w:hAnsiTheme="minorHAnsi" w:cstheme="minorHAnsi"/>
          <w:b/>
          <w:bCs/>
        </w:rPr>
        <w:t xml:space="preserve">Private Rented Sector: </w:t>
      </w:r>
      <w:r w:rsidRPr="00772920">
        <w:rPr>
          <w:rFonts w:asciiTheme="minorHAnsi" w:hAnsiTheme="minorHAnsi" w:cstheme="minorHAnsi"/>
        </w:rPr>
        <w:t xml:space="preserve">Advice and guidance dedicated line for landlords and tenants in place and duty officer to triage any new complaints, risk rate complaints and deal with </w:t>
      </w:r>
      <w:r w:rsidR="008E275B" w:rsidRPr="00772920">
        <w:rPr>
          <w:rFonts w:asciiTheme="minorHAnsi" w:hAnsiTheme="minorHAnsi" w:cstheme="minorHAnsi"/>
        </w:rPr>
        <w:t xml:space="preserve">appropriately. </w:t>
      </w:r>
      <w:r w:rsidRPr="00772920">
        <w:rPr>
          <w:rFonts w:asciiTheme="minorHAnsi" w:hAnsiTheme="minorHAnsi" w:cstheme="minorHAnsi"/>
        </w:rPr>
        <w:t xml:space="preserve">Prioritising urgent assessments </w:t>
      </w:r>
      <w:r w:rsidR="006304F8">
        <w:rPr>
          <w:rFonts w:asciiTheme="minorHAnsi" w:hAnsiTheme="minorHAnsi" w:cstheme="minorHAnsi"/>
        </w:rPr>
        <w:t>of work</w:t>
      </w:r>
      <w:r w:rsidRPr="00772920">
        <w:rPr>
          <w:rFonts w:asciiTheme="minorHAnsi" w:hAnsiTheme="minorHAnsi" w:cstheme="minorHAnsi"/>
        </w:rPr>
        <w:t xml:space="preserve"> to empty properties to support homeless preventions</w:t>
      </w:r>
      <w:r w:rsidR="006304F8">
        <w:rPr>
          <w:rFonts w:asciiTheme="minorHAnsi" w:hAnsiTheme="minorHAnsi" w:cstheme="minorHAnsi"/>
        </w:rPr>
        <w:t xml:space="preserve">.  </w:t>
      </w:r>
      <w:r w:rsidR="00C836DF">
        <w:rPr>
          <w:rFonts w:asciiTheme="minorHAnsi" w:hAnsiTheme="minorHAnsi" w:cstheme="minorHAnsi"/>
        </w:rPr>
        <w:t xml:space="preserve">For any cases raised with serious hazards within properties we will work with landlords to ensure that all essential works are </w:t>
      </w:r>
      <w:r w:rsidR="00393637">
        <w:rPr>
          <w:rFonts w:asciiTheme="minorHAnsi" w:hAnsiTheme="minorHAnsi" w:cstheme="minorHAnsi"/>
        </w:rPr>
        <w:t>actioned appropriately</w:t>
      </w:r>
      <w:bookmarkStart w:id="0" w:name="_GoBack"/>
      <w:bookmarkEnd w:id="0"/>
      <w:r w:rsidR="00C836DF">
        <w:rPr>
          <w:rFonts w:asciiTheme="minorHAnsi" w:hAnsiTheme="minorHAnsi" w:cstheme="minorHAnsi"/>
        </w:rPr>
        <w:t xml:space="preserve">.  Contact can be made via </w:t>
      </w:r>
      <w:hyperlink r:id="rId7" w:history="1">
        <w:r w:rsidR="00C836DF" w:rsidRPr="001509BD">
          <w:rPr>
            <w:rStyle w:val="Hyperlink"/>
            <w:rFonts w:asciiTheme="minorHAnsi" w:hAnsiTheme="minorHAnsi" w:cstheme="minorHAnsi"/>
          </w:rPr>
          <w:t>prs.housing@leeds.gov.uk</w:t>
        </w:r>
      </w:hyperlink>
      <w:r w:rsidR="00C836DF">
        <w:rPr>
          <w:rFonts w:asciiTheme="minorHAnsi" w:hAnsiTheme="minorHAnsi" w:cstheme="minorHAnsi"/>
        </w:rPr>
        <w:t>.</w:t>
      </w:r>
    </w:p>
    <w:p w:rsidR="00772920" w:rsidRPr="00772920" w:rsidRDefault="00772920" w:rsidP="00E25EA5">
      <w:pPr>
        <w:jc w:val="both"/>
        <w:rPr>
          <w:rFonts w:asciiTheme="minorHAnsi" w:hAnsiTheme="minorHAnsi" w:cstheme="minorHAnsi"/>
        </w:rPr>
      </w:pPr>
    </w:p>
    <w:p w:rsidR="00285C97" w:rsidRDefault="00285C97" w:rsidP="00E25EA5">
      <w:pPr>
        <w:jc w:val="both"/>
        <w:rPr>
          <w:rFonts w:asciiTheme="minorHAnsi" w:hAnsiTheme="minorHAnsi" w:cstheme="minorHAnsi"/>
        </w:rPr>
      </w:pPr>
      <w:r w:rsidRPr="00772920">
        <w:rPr>
          <w:rFonts w:asciiTheme="minorHAnsi" w:hAnsiTheme="minorHAnsi" w:cstheme="minorHAnsi"/>
          <w:b/>
          <w:bCs/>
        </w:rPr>
        <w:t xml:space="preserve">Health and Housing: </w:t>
      </w:r>
      <w:r w:rsidRPr="00772920">
        <w:rPr>
          <w:rFonts w:asciiTheme="minorHAnsi" w:hAnsiTheme="minorHAnsi" w:cstheme="minorHAnsi"/>
        </w:rPr>
        <w:t>Assisting and supporting hospital discharge cases, processing adaptation cases where potential danger to a person well wellbeing (both Private and Council) and is providing a dedicated advice and assistance line</w:t>
      </w:r>
      <w:r w:rsidR="004D7F54">
        <w:rPr>
          <w:rFonts w:asciiTheme="minorHAnsi" w:hAnsiTheme="minorHAnsi" w:cstheme="minorHAnsi"/>
        </w:rPr>
        <w:t>.</w:t>
      </w:r>
    </w:p>
    <w:p w:rsidR="004D7F54" w:rsidRPr="00772920" w:rsidRDefault="004D7F54" w:rsidP="00E25EA5">
      <w:pPr>
        <w:jc w:val="both"/>
        <w:rPr>
          <w:rFonts w:asciiTheme="minorHAnsi" w:hAnsiTheme="minorHAnsi" w:cstheme="minorHAnsi"/>
          <w:color w:val="1F497D"/>
        </w:rPr>
      </w:pPr>
    </w:p>
    <w:p w:rsidR="004D7F54" w:rsidRDefault="004D7F54" w:rsidP="00E25EA5">
      <w:pPr>
        <w:jc w:val="both"/>
        <w:rPr>
          <w:rFonts w:asciiTheme="minorHAnsi" w:hAnsiTheme="minorHAnsi" w:cstheme="minorHAnsi"/>
          <w:iCs/>
        </w:rPr>
      </w:pPr>
      <w:r w:rsidRPr="00772920">
        <w:rPr>
          <w:rFonts w:asciiTheme="minorHAnsi" w:hAnsiTheme="minorHAnsi" w:cstheme="minorHAnsi"/>
          <w:b/>
        </w:rPr>
        <w:t>Council Housing Growth</w:t>
      </w:r>
      <w:r w:rsidRPr="00772920">
        <w:rPr>
          <w:rFonts w:asciiTheme="minorHAnsi" w:hAnsiTheme="minorHAnsi" w:cstheme="minorHAnsi"/>
        </w:rPr>
        <w:t xml:space="preserve">: </w:t>
      </w:r>
      <w:r w:rsidRPr="00772920">
        <w:rPr>
          <w:rFonts w:asciiTheme="minorHAnsi" w:hAnsiTheme="minorHAnsi" w:cstheme="minorHAnsi"/>
          <w:iCs/>
        </w:rPr>
        <w:t xml:space="preserve">We’ve managed to speak to most of the </w:t>
      </w:r>
      <w:r>
        <w:rPr>
          <w:rFonts w:asciiTheme="minorHAnsi" w:hAnsiTheme="minorHAnsi" w:cstheme="minorHAnsi"/>
          <w:iCs/>
        </w:rPr>
        <w:t>c</w:t>
      </w:r>
      <w:r w:rsidRPr="00772920">
        <w:rPr>
          <w:rFonts w:asciiTheme="minorHAnsi" w:hAnsiTheme="minorHAnsi" w:cstheme="minorHAnsi"/>
          <w:iCs/>
        </w:rPr>
        <w:t xml:space="preserve">ontractors we’re involved with now and only United Living on </w:t>
      </w:r>
      <w:proofErr w:type="spellStart"/>
      <w:r w:rsidRPr="00772920">
        <w:rPr>
          <w:rFonts w:asciiTheme="minorHAnsi" w:hAnsiTheme="minorHAnsi" w:cstheme="minorHAnsi"/>
          <w:iCs/>
        </w:rPr>
        <w:t>Meynell</w:t>
      </w:r>
      <w:proofErr w:type="spellEnd"/>
      <w:r w:rsidRPr="00772920">
        <w:rPr>
          <w:rFonts w:asciiTheme="minorHAnsi" w:hAnsiTheme="minorHAnsi" w:cstheme="minorHAnsi"/>
          <w:iCs/>
        </w:rPr>
        <w:t xml:space="preserve"> Approach have ceased current activity and all the others remain committed to progressing schemes with us. There will be issues in trying to organise public consultation but we will develop schemes to planning and working with colleagues to progress as far as we can. We are doing all we can to support contractors in line with Government guidance.</w:t>
      </w:r>
    </w:p>
    <w:p w:rsidR="004D7F54" w:rsidRDefault="004D7F54" w:rsidP="00E25EA5">
      <w:pPr>
        <w:jc w:val="both"/>
        <w:rPr>
          <w:rFonts w:asciiTheme="minorHAnsi" w:hAnsiTheme="minorHAnsi" w:cstheme="minorHAnsi"/>
          <w:iCs/>
        </w:rPr>
      </w:pPr>
    </w:p>
    <w:p w:rsidR="004D7F54" w:rsidRDefault="004D7F54" w:rsidP="00E25EA5">
      <w:pPr>
        <w:jc w:val="both"/>
        <w:rPr>
          <w:rFonts w:asciiTheme="minorHAnsi" w:hAnsiTheme="minorHAnsi" w:cstheme="minorHAnsi"/>
        </w:rPr>
      </w:pPr>
    </w:p>
    <w:p w:rsidR="00285C97" w:rsidRPr="00772920" w:rsidRDefault="00285C97" w:rsidP="00E25EA5">
      <w:pPr>
        <w:jc w:val="both"/>
        <w:rPr>
          <w:rFonts w:asciiTheme="minorHAnsi" w:hAnsiTheme="minorHAnsi" w:cstheme="minorHAnsi"/>
        </w:rPr>
      </w:pPr>
      <w:r w:rsidRPr="00772920">
        <w:rPr>
          <w:rFonts w:asciiTheme="minorHAnsi" w:hAnsiTheme="minorHAnsi" w:cstheme="minorHAnsi"/>
        </w:rPr>
        <w:lastRenderedPageBreak/>
        <w:t xml:space="preserve">It should be noted that whilst we are currently able to support the delivery of the above Essential functions this is under constant review. A large majority of our staff workforce delivering the above Essential Services are now working from home. A number of our staff also have been re-designated to work within other service areas across housing to support the delivery of essential services and also will be realigned within other services within the Council if required. </w:t>
      </w:r>
    </w:p>
    <w:p w:rsidR="00C362D8" w:rsidRPr="00285C97" w:rsidRDefault="00C362D8" w:rsidP="00E25EA5">
      <w:pPr>
        <w:jc w:val="both"/>
        <w:rPr>
          <w:rFonts w:asciiTheme="minorHAnsi" w:hAnsiTheme="minorHAnsi" w:cstheme="minorHAnsi"/>
        </w:rPr>
      </w:pPr>
    </w:p>
    <w:sectPr w:rsidR="00C362D8" w:rsidRPr="00285C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25BA7"/>
    <w:multiLevelType w:val="hybridMultilevel"/>
    <w:tmpl w:val="E46ED92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93029BE"/>
    <w:multiLevelType w:val="hybridMultilevel"/>
    <w:tmpl w:val="C3D2EE2E"/>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0A6B5BA3"/>
    <w:multiLevelType w:val="hybridMultilevel"/>
    <w:tmpl w:val="1E48F0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960CE"/>
    <w:multiLevelType w:val="hybridMultilevel"/>
    <w:tmpl w:val="BC9C515E"/>
    <w:lvl w:ilvl="0" w:tplc="9A44B566">
      <w:numFmt w:val="bullet"/>
      <w:lvlText w:val="•"/>
      <w:lvlJc w:val="left"/>
      <w:pPr>
        <w:ind w:left="1092" w:hanging="600"/>
      </w:pPr>
      <w:rPr>
        <w:rFonts w:ascii="Calibri" w:eastAsiaTheme="minorHAnsi" w:hAnsi="Calibri" w:cs="Calibri"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 w15:restartNumberingAfterBreak="0">
    <w:nsid w:val="112140A5"/>
    <w:multiLevelType w:val="hybridMultilevel"/>
    <w:tmpl w:val="749640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F6563D7"/>
    <w:multiLevelType w:val="hybridMultilevel"/>
    <w:tmpl w:val="44DE8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EC29EF"/>
    <w:multiLevelType w:val="hybridMultilevel"/>
    <w:tmpl w:val="EE18D24A"/>
    <w:lvl w:ilvl="0" w:tplc="90E630FE">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229F4"/>
    <w:multiLevelType w:val="hybridMultilevel"/>
    <w:tmpl w:val="CF6E35E4"/>
    <w:lvl w:ilvl="0" w:tplc="9B8A71D6">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3A4AB0"/>
    <w:multiLevelType w:val="hybridMultilevel"/>
    <w:tmpl w:val="84E6D216"/>
    <w:lvl w:ilvl="0" w:tplc="9B8A71D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
  </w:num>
  <w:num w:numId="4">
    <w:abstractNumId w:val="2"/>
  </w:num>
  <w:num w:numId="5">
    <w:abstractNumId w:val="0"/>
  </w:num>
  <w:num w:numId="6">
    <w:abstractNumId w:val="4"/>
  </w:num>
  <w:num w:numId="7">
    <w:abstractNumId w:val="8"/>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C97"/>
    <w:rsid w:val="00285C97"/>
    <w:rsid w:val="00393637"/>
    <w:rsid w:val="004D7F54"/>
    <w:rsid w:val="005E5F00"/>
    <w:rsid w:val="006304F8"/>
    <w:rsid w:val="00772920"/>
    <w:rsid w:val="008622EF"/>
    <w:rsid w:val="008E275B"/>
    <w:rsid w:val="00B500A0"/>
    <w:rsid w:val="00C362D8"/>
    <w:rsid w:val="00C836DF"/>
    <w:rsid w:val="00DE621E"/>
    <w:rsid w:val="00E25EA5"/>
    <w:rsid w:val="00E57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1892E-5DD7-4C78-9894-5D2D22D7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C9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List Paragraph11,List Paragrap,Colorful List - Accent 12,Bullet Styl,Bullet,No Spacing11,L,Párrafo de lista,Recommendation,Recommendati,Recommendatio,List Paragraph3,List Paragra,Maire,List Paragraph12,Normal numbered,Dot pt"/>
    <w:basedOn w:val="Normal"/>
    <w:link w:val="ListParagraphChar"/>
    <w:uiPriority w:val="34"/>
    <w:qFormat/>
    <w:rsid w:val="00285C97"/>
    <w:pPr>
      <w:spacing w:before="100" w:beforeAutospacing="1" w:after="100" w:afterAutospacing="1"/>
    </w:pPr>
  </w:style>
  <w:style w:type="character" w:styleId="Hyperlink">
    <w:name w:val="Hyperlink"/>
    <w:basedOn w:val="DefaultParagraphFont"/>
    <w:uiPriority w:val="99"/>
    <w:unhideWhenUsed/>
    <w:rsid w:val="00772920"/>
    <w:rPr>
      <w:color w:val="0563C1" w:themeColor="hyperlink"/>
      <w:u w:val="single"/>
    </w:rPr>
  </w:style>
  <w:style w:type="character" w:customStyle="1" w:styleId="ListParagraphChar">
    <w:name w:val="List Paragraph Char"/>
    <w:aliases w:val="OBC Bullet Char,List Paragraph11 Char,List Paragrap Char,Colorful List - Accent 12 Char,Bullet Styl Char,Bullet Char,No Spacing11 Char,L Char,Párrafo de lista Char,Recommendation Char,Recommendati Char,Recommendatio Char,Maire Char"/>
    <w:link w:val="ListParagraph"/>
    <w:uiPriority w:val="34"/>
    <w:locked/>
    <w:rsid w:val="00E57B0B"/>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735412">
      <w:bodyDiv w:val="1"/>
      <w:marLeft w:val="0"/>
      <w:marRight w:val="0"/>
      <w:marTop w:val="0"/>
      <w:marBottom w:val="0"/>
      <w:divBdr>
        <w:top w:val="none" w:sz="0" w:space="0" w:color="auto"/>
        <w:left w:val="none" w:sz="0" w:space="0" w:color="auto"/>
        <w:bottom w:val="none" w:sz="0" w:space="0" w:color="auto"/>
        <w:right w:val="none" w:sz="0" w:space="0" w:color="auto"/>
      </w:divBdr>
    </w:div>
    <w:div w:id="1175918226">
      <w:bodyDiv w:val="1"/>
      <w:marLeft w:val="0"/>
      <w:marRight w:val="0"/>
      <w:marTop w:val="0"/>
      <w:marBottom w:val="0"/>
      <w:divBdr>
        <w:top w:val="none" w:sz="0" w:space="0" w:color="auto"/>
        <w:left w:val="none" w:sz="0" w:space="0" w:color="auto"/>
        <w:bottom w:val="none" w:sz="0" w:space="0" w:color="auto"/>
        <w:right w:val="none" w:sz="0" w:space="0" w:color="auto"/>
      </w:divBdr>
    </w:div>
    <w:div w:id="1372729044">
      <w:bodyDiv w:val="1"/>
      <w:marLeft w:val="0"/>
      <w:marRight w:val="0"/>
      <w:marTop w:val="0"/>
      <w:marBottom w:val="0"/>
      <w:divBdr>
        <w:top w:val="none" w:sz="0" w:space="0" w:color="auto"/>
        <w:left w:val="none" w:sz="0" w:space="0" w:color="auto"/>
        <w:bottom w:val="none" w:sz="0" w:space="0" w:color="auto"/>
        <w:right w:val="none" w:sz="0" w:space="0" w:color="auto"/>
      </w:divBdr>
    </w:div>
    <w:div w:id="201202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s.housing@leed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ypsyandTravellersService@leeds.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1494</Words>
  <Characters>8517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9992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Sawyer, Mandy</dc:creator>
  <cp:keywords/>
  <dc:description/>
  <cp:lastModifiedBy>Tonks, Vicki</cp:lastModifiedBy>
  <cp:revision>6</cp:revision>
  <dcterms:created xsi:type="dcterms:W3CDTF">2020-04-01T13:12:00Z</dcterms:created>
  <dcterms:modified xsi:type="dcterms:W3CDTF">2020-04-01T13:37:00Z</dcterms:modified>
</cp:coreProperties>
</file>